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2642"/>
        <w:gridCol w:w="1860"/>
        <w:gridCol w:w="3084"/>
      </w:tblGrid>
      <w:tr w:rsidR="00E66A6A" w:rsidRPr="00784E55" w:rsidTr="00784E55"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Контроль</w:t>
            </w:r>
          </w:p>
        </w:tc>
      </w:tr>
      <w:tr w:rsidR="00E66A6A" w:rsidRPr="00784E55" w:rsidTr="00784E55"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eastAsia="ru-RU"/>
              </w:rPr>
              <w:t>Ембріологія. Запліднення. Статеві клітини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13.03.2020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препарати, що запропоновані у лабораторній роботі, користуючись атласами. Вміти описати мікропрепарати</w:t>
            </w:r>
          </w:p>
        </w:tc>
      </w:tr>
      <w:tr w:rsidR="00E66A6A" w:rsidRPr="00784E55" w:rsidTr="00784E55"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Ембріологія. Ранні етапи ембріогенезу. Бластула. Гастру</w:t>
            </w:r>
            <w:r w:rsidRPr="00784E55">
              <w:rPr>
                <w:rFonts w:ascii="Times New Roman" w:hAnsi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20.03.2020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препарати, що запропоновані у лабораторній роботі, користуючись атласами. Вміти описати мікропрепарати</w:t>
            </w:r>
          </w:p>
        </w:tc>
      </w:tr>
      <w:tr w:rsidR="00E66A6A" w:rsidRPr="00784E55" w:rsidTr="00784E55"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eastAsia="ru-RU"/>
              </w:rPr>
              <w:t>Ембріологія. Утворення осьових органів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20.03.2020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препарати, що запропоновані у лабораторній роботі, користуючись атласами. Вміти описати мікропрепарати</w:t>
            </w:r>
          </w:p>
        </w:tc>
      </w:tr>
      <w:tr w:rsidR="00E66A6A" w:rsidRPr="00784E55" w:rsidTr="00784E55"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Ембріологія.Провізорні орнгани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24.03.2020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препарати, що запропоновані у лабораторній роботі, користуючись атласами. Вміти описати мікропрепарати</w:t>
            </w:r>
          </w:p>
        </w:tc>
      </w:tr>
      <w:tr w:rsidR="00E66A6A" w:rsidRPr="00784E55" w:rsidTr="00784E55">
        <w:trPr>
          <w:trHeight w:val="1407"/>
        </w:trPr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(лекція)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eastAsia="ru-RU"/>
              </w:rPr>
              <w:t>Сполучні тканини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24.03.2020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Самостійне опрацювання питань для обговорення на колоквіумі</w:t>
            </w:r>
          </w:p>
        </w:tc>
      </w:tr>
      <w:tr w:rsidR="00E66A6A" w:rsidRPr="00784E55" w:rsidTr="00784E55">
        <w:trPr>
          <w:trHeight w:val="1407"/>
        </w:trPr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eastAsia="ru-RU"/>
              </w:rPr>
              <w:t>Загальна характеристика тканин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27.03.2020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Самостійне опрацювання питань для обговорення на колоквіумі. Підготовка презентації на одну із запропонованих тем. Презентації відправити на електронну пошту </w:t>
            </w:r>
            <w:hyperlink r:id="rId4" w:history="1">
              <w:r w:rsidRPr="00784E5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robotadoma</w:t>
              </w:r>
              <w:r w:rsidRPr="00784E5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2013@</w:t>
              </w:r>
              <w:r w:rsidRPr="00784E5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784E5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784E5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E66A6A" w:rsidRPr="00784E55" w:rsidTr="00784E55">
        <w:trPr>
          <w:trHeight w:val="1407"/>
        </w:trPr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Епітеліальні тканини. Одношаровий епітелій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03.04.2020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препарати, що запропоновані у лабораторній роботі, користуючись атласами. Вміти описати мікропрепарати</w:t>
            </w:r>
          </w:p>
        </w:tc>
      </w:tr>
      <w:tr w:rsidR="00E66A6A" w:rsidRPr="00784E55" w:rsidTr="00784E55">
        <w:tc>
          <w:tcPr>
            <w:tcW w:w="1985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Гістологія, цитологія та ембріологія (практика)</w:t>
            </w:r>
          </w:p>
        </w:tc>
        <w:tc>
          <w:tcPr>
            <w:tcW w:w="2642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eastAsia="ru-RU"/>
              </w:rPr>
              <w:t>Епітеліальні тканини. Багатошаровий епітелій</w:t>
            </w:r>
          </w:p>
        </w:tc>
        <w:tc>
          <w:tcPr>
            <w:tcW w:w="1860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03.04.2020</w:t>
            </w:r>
          </w:p>
        </w:tc>
        <w:tc>
          <w:tcPr>
            <w:tcW w:w="3084" w:type="dxa"/>
          </w:tcPr>
          <w:p w:rsidR="00E66A6A" w:rsidRPr="00784E55" w:rsidRDefault="00E66A6A" w:rsidP="0078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84E5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препарати, що запропоновані у лабораторній роботі, користуючись атласами. Вміти описати мікропрепарати</w:t>
            </w:r>
          </w:p>
        </w:tc>
      </w:tr>
    </w:tbl>
    <w:p w:rsidR="00E66A6A" w:rsidRPr="00883812" w:rsidRDefault="00E66A6A">
      <w:pPr>
        <w:rPr>
          <w:lang w:val="uk-UA"/>
        </w:rPr>
      </w:pPr>
    </w:p>
    <w:sectPr w:rsidR="00E66A6A" w:rsidRPr="00883812" w:rsidSect="00434F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870"/>
    <w:rsid w:val="00001986"/>
    <w:rsid w:val="00072D8D"/>
    <w:rsid w:val="000731D2"/>
    <w:rsid w:val="000925E2"/>
    <w:rsid w:val="001C3093"/>
    <w:rsid w:val="002B2671"/>
    <w:rsid w:val="00347D6A"/>
    <w:rsid w:val="003C4BE3"/>
    <w:rsid w:val="003E7836"/>
    <w:rsid w:val="00434FEF"/>
    <w:rsid w:val="005E45D5"/>
    <w:rsid w:val="00640FA5"/>
    <w:rsid w:val="006532DE"/>
    <w:rsid w:val="00784E55"/>
    <w:rsid w:val="00797B1C"/>
    <w:rsid w:val="00883812"/>
    <w:rsid w:val="008D5492"/>
    <w:rsid w:val="008E4396"/>
    <w:rsid w:val="00945433"/>
    <w:rsid w:val="00A416E1"/>
    <w:rsid w:val="00B00CDA"/>
    <w:rsid w:val="00D03FDB"/>
    <w:rsid w:val="00E56639"/>
    <w:rsid w:val="00E66A6A"/>
    <w:rsid w:val="00EF5870"/>
    <w:rsid w:val="00F55C82"/>
    <w:rsid w:val="00F9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38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731D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botadoma20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268</Words>
  <Characters>1533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Lozinska</cp:lastModifiedBy>
  <cp:revision>8</cp:revision>
  <dcterms:created xsi:type="dcterms:W3CDTF">2020-03-13T16:38:00Z</dcterms:created>
  <dcterms:modified xsi:type="dcterms:W3CDTF">2020-03-16T08:56:00Z</dcterms:modified>
</cp:coreProperties>
</file>